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3A95" w14:textId="77777777" w:rsidR="00683B13" w:rsidRDefault="00683B13">
      <w:pPr>
        <w:pStyle w:val="Heading2"/>
        <w:jc w:val="center"/>
        <w:rPr>
          <w:rFonts w:ascii="Comic Sans MS" w:eastAsia="Comic Sans MS" w:hAnsi="Comic Sans MS" w:cs="Comic Sans MS"/>
          <w:b/>
        </w:rPr>
      </w:pPr>
      <w:bookmarkStart w:id="0" w:name="_1ckyrte0lwjq" w:colFirst="0" w:colLast="0"/>
      <w:bookmarkEnd w:id="0"/>
    </w:p>
    <w:p w14:paraId="295043B7" w14:textId="77777777" w:rsidR="00683B13" w:rsidRDefault="00CB2966">
      <w:pPr>
        <w:pStyle w:val="Heading2"/>
        <w:jc w:val="center"/>
        <w:rPr>
          <w:rFonts w:ascii="Comic Sans MS" w:eastAsia="Comic Sans MS" w:hAnsi="Comic Sans MS" w:cs="Comic Sans MS"/>
          <w:b/>
        </w:rPr>
      </w:pPr>
      <w:bookmarkStart w:id="1" w:name="_7miknfsjer72" w:colFirst="0" w:colLast="0"/>
      <w:bookmarkEnd w:id="1"/>
      <w:r>
        <w:rPr>
          <w:rFonts w:ascii="Comic Sans MS" w:eastAsia="Comic Sans MS" w:hAnsi="Comic Sans MS" w:cs="Comic Sans MS"/>
          <w:b/>
        </w:rPr>
        <w:t>Barnsley Primary Partnership Local Governing body Meeting Dates 2023-24</w:t>
      </w:r>
    </w:p>
    <w:p w14:paraId="0742984E" w14:textId="77777777" w:rsidR="00683B13" w:rsidRDefault="00683B13">
      <w:pPr>
        <w:rPr>
          <w:rFonts w:ascii="Comic Sans MS" w:eastAsia="Comic Sans MS" w:hAnsi="Comic Sans MS" w:cs="Comic Sans MS"/>
        </w:rPr>
      </w:pPr>
    </w:p>
    <w:p w14:paraId="20D98D21" w14:textId="77777777" w:rsidR="00683B13" w:rsidRDefault="00683B13"/>
    <w:p w14:paraId="5507E595" w14:textId="77777777" w:rsidR="00683B13" w:rsidRDefault="00683B13"/>
    <w:p w14:paraId="2AFF609E" w14:textId="77777777" w:rsidR="00683B13" w:rsidRDefault="00CB2966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Meeting 1 - Tuesday 3rd October 2023</w:t>
      </w:r>
    </w:p>
    <w:p w14:paraId="222A5EEC" w14:textId="77777777" w:rsidR="00683B13" w:rsidRDefault="00683B1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4E884F30" w14:textId="77777777" w:rsidR="00683B13" w:rsidRDefault="00CB2966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Meeting 2 - Tuesday 5th December 2023</w:t>
      </w:r>
    </w:p>
    <w:p w14:paraId="5E52BAE7" w14:textId="77777777" w:rsidR="00683B13" w:rsidRDefault="00683B1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26D92149" w14:textId="77777777" w:rsidR="00683B13" w:rsidRDefault="00CB2966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Meeting 3 - Tuesday 20th February 2024</w:t>
      </w:r>
    </w:p>
    <w:p w14:paraId="72DEC08A" w14:textId="77777777" w:rsidR="00683B13" w:rsidRDefault="00683B1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668D51DC" w14:textId="77777777" w:rsidR="00683B13" w:rsidRDefault="00CB2966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Meeting 4 - Tuesday 30th April 2024</w:t>
      </w:r>
    </w:p>
    <w:p w14:paraId="568A5C22" w14:textId="77777777" w:rsidR="00683B13" w:rsidRDefault="00683B1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14FD5DD2" w14:textId="77777777" w:rsidR="00683B13" w:rsidRDefault="00CB2966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Meeting 5 - 18th June 2024</w:t>
      </w:r>
    </w:p>
    <w:p w14:paraId="5704F01E" w14:textId="77777777" w:rsidR="00683B13" w:rsidRDefault="00683B1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737C9CE4" w14:textId="77777777" w:rsidR="00683B13" w:rsidRDefault="00683B1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0E9BC98C" w14:textId="77777777" w:rsidR="00683B13" w:rsidRDefault="00CB2966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All meetings start at 4pm</w:t>
      </w:r>
    </w:p>
    <w:p w14:paraId="098FB6EF" w14:textId="77777777" w:rsidR="00683B13" w:rsidRDefault="00683B1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6969B5B4" w14:textId="77777777" w:rsidR="00683B13" w:rsidRDefault="00CB2966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 xml:space="preserve">For more information, please contact the Clerk to the Governors Megan Cotney by email </w:t>
      </w:r>
      <w:hyperlink r:id="rId6">
        <w:r>
          <w:rPr>
            <w:rFonts w:ascii="Comic Sans MS" w:eastAsia="Comic Sans MS" w:hAnsi="Comic Sans MS" w:cs="Comic Sans MS"/>
            <w:b/>
            <w:color w:val="1155CC"/>
            <w:sz w:val="32"/>
            <w:szCs w:val="32"/>
            <w:u w:val="single"/>
          </w:rPr>
          <w:t>m.cotney@wellspringacademies.org.uk</w:t>
        </w:r>
      </w:hyperlink>
    </w:p>
    <w:sectPr w:rsidR="00683B1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730F" w14:textId="77777777" w:rsidR="00CB2966" w:rsidRDefault="00CB2966">
      <w:pPr>
        <w:spacing w:line="240" w:lineRule="auto"/>
      </w:pPr>
      <w:r>
        <w:separator/>
      </w:r>
    </w:p>
  </w:endnote>
  <w:endnote w:type="continuationSeparator" w:id="0">
    <w:p w14:paraId="050C33CF" w14:textId="77777777" w:rsidR="00CB2966" w:rsidRDefault="00CB2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B427" w14:textId="77777777" w:rsidR="00CB2966" w:rsidRDefault="00CB2966">
      <w:pPr>
        <w:spacing w:line="240" w:lineRule="auto"/>
      </w:pPr>
      <w:r>
        <w:separator/>
      </w:r>
    </w:p>
  </w:footnote>
  <w:footnote w:type="continuationSeparator" w:id="0">
    <w:p w14:paraId="23B5B39F" w14:textId="77777777" w:rsidR="00CB2966" w:rsidRDefault="00CB2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0B46" w14:textId="77777777" w:rsidR="00683B13" w:rsidRDefault="00CB2966">
    <w:pPr>
      <w:spacing w:after="120" w:line="259" w:lineRule="auto"/>
      <w:ind w:left="720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4A467946" wp14:editId="0CA751F7">
          <wp:extent cx="1262063" cy="799004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799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0A003AEA" wp14:editId="45E0CFBD">
          <wp:extent cx="1059805" cy="8912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05" cy="89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5C8E705B" wp14:editId="5F794612">
          <wp:extent cx="1002741" cy="719138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741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4A8219C6" wp14:editId="7C2396B8">
          <wp:extent cx="826740" cy="8267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40" cy="82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13"/>
    <w:rsid w:val="00683B13"/>
    <w:rsid w:val="00C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2C75"/>
  <w15:docId w15:val="{22B60D81-242C-4429-97D4-08B78478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ibbons@wellspringacademie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Cotney</dc:creator>
  <cp:lastModifiedBy>Megan Cotney</cp:lastModifiedBy>
  <cp:revision>2</cp:revision>
  <dcterms:created xsi:type="dcterms:W3CDTF">2024-01-30T13:05:00Z</dcterms:created>
  <dcterms:modified xsi:type="dcterms:W3CDTF">2024-01-30T13:05:00Z</dcterms:modified>
</cp:coreProperties>
</file>